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CE2" w:rsidRPr="00215969" w:rsidP="00511CE2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215969">
        <w:rPr>
          <w:b w:val="0"/>
          <w:i w:val="0"/>
          <w:sz w:val="27"/>
          <w:szCs w:val="27"/>
        </w:rPr>
        <w:t>УИД 86MS0010-01-2025-000725-21</w:t>
      </w:r>
    </w:p>
    <w:p w:rsidR="00511CE2" w:rsidRPr="00215969" w:rsidP="00511CE2">
      <w:pPr>
        <w:pStyle w:val="Title"/>
        <w:contextualSpacing/>
        <w:jc w:val="left"/>
        <w:rPr>
          <w:b w:val="0"/>
          <w:i w:val="0"/>
          <w:sz w:val="27"/>
          <w:szCs w:val="27"/>
        </w:rPr>
      </w:pPr>
      <w:r w:rsidRPr="00215969">
        <w:rPr>
          <w:b w:val="0"/>
          <w:i w:val="0"/>
          <w:sz w:val="27"/>
          <w:szCs w:val="27"/>
        </w:rPr>
        <w:t>Дело №02-0475/1002/2025</w:t>
      </w:r>
    </w:p>
    <w:p w:rsidR="00511CE2" w:rsidRPr="00215969" w:rsidP="00511CE2">
      <w:pPr>
        <w:pStyle w:val="Title"/>
        <w:contextualSpacing/>
        <w:jc w:val="right"/>
        <w:rPr>
          <w:b w:val="0"/>
          <w:i w:val="0"/>
          <w:sz w:val="27"/>
          <w:szCs w:val="27"/>
        </w:rPr>
      </w:pPr>
    </w:p>
    <w:p w:rsidR="00511CE2" w:rsidRPr="00215969" w:rsidP="00511CE2">
      <w:pPr>
        <w:widowControl w:val="0"/>
        <w:contextualSpacing/>
        <w:jc w:val="center"/>
        <w:rPr>
          <w:noProof/>
          <w:spacing w:val="34"/>
          <w:sz w:val="27"/>
          <w:szCs w:val="27"/>
        </w:rPr>
      </w:pPr>
      <w:r w:rsidRPr="00215969">
        <w:rPr>
          <w:bCs/>
          <w:noProof/>
          <w:spacing w:val="34"/>
          <w:sz w:val="27"/>
          <w:szCs w:val="27"/>
        </w:rPr>
        <w:t>РЕШЕНИЕ</w:t>
      </w:r>
    </w:p>
    <w:p w:rsidR="00511CE2" w:rsidRPr="00215969" w:rsidP="00511CE2">
      <w:pPr>
        <w:suppressAutoHyphens/>
        <w:jc w:val="center"/>
        <w:rPr>
          <w:sz w:val="27"/>
          <w:szCs w:val="27"/>
        </w:rPr>
      </w:pPr>
      <w:r w:rsidRPr="00215969">
        <w:rPr>
          <w:sz w:val="27"/>
          <w:szCs w:val="27"/>
        </w:rPr>
        <w:t>Именем Российской Федерации</w:t>
      </w:r>
    </w:p>
    <w:p w:rsidR="00511CE2" w:rsidRPr="00215969" w:rsidP="00511CE2">
      <w:pPr>
        <w:widowControl w:val="0"/>
        <w:contextualSpacing/>
        <w:jc w:val="center"/>
        <w:rPr>
          <w:bCs/>
          <w:noProof/>
          <w:sz w:val="27"/>
          <w:szCs w:val="27"/>
        </w:rPr>
      </w:pPr>
      <w:r w:rsidRPr="00215969">
        <w:rPr>
          <w:bCs/>
          <w:noProof/>
          <w:sz w:val="27"/>
          <w:szCs w:val="27"/>
        </w:rPr>
        <w:t xml:space="preserve"> (резолютивная часть)</w:t>
      </w:r>
    </w:p>
    <w:tbl>
      <w:tblPr>
        <w:tblW w:w="0" w:type="auto"/>
        <w:tblLook w:val="04A0"/>
      </w:tblPr>
      <w:tblGrid>
        <w:gridCol w:w="4825"/>
        <w:gridCol w:w="4813"/>
      </w:tblGrid>
      <w:tr w:rsidTr="002F222F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11CE2" w:rsidRPr="00215969" w:rsidP="002F222F">
            <w:pPr>
              <w:spacing w:before="60" w:after="60"/>
              <w:contextualSpacing/>
              <w:jc w:val="both"/>
              <w:rPr>
                <w:sz w:val="27"/>
                <w:szCs w:val="27"/>
              </w:rPr>
            </w:pPr>
            <w:r w:rsidRPr="00215969">
              <w:rPr>
                <w:sz w:val="27"/>
                <w:szCs w:val="27"/>
              </w:rPr>
              <w:t xml:space="preserve">городское поселение </w:t>
            </w:r>
            <w:r w:rsidRPr="00215969">
              <w:rPr>
                <w:sz w:val="27"/>
                <w:szCs w:val="27"/>
              </w:rPr>
              <w:t>Приобье</w:t>
            </w:r>
          </w:p>
        </w:tc>
        <w:tc>
          <w:tcPr>
            <w:tcW w:w="4927" w:type="dxa"/>
            <w:shd w:val="clear" w:color="auto" w:fill="auto"/>
          </w:tcPr>
          <w:p w:rsidR="00511CE2" w:rsidRPr="00215969" w:rsidP="002F222F">
            <w:pPr>
              <w:contextualSpacing/>
              <w:jc w:val="right"/>
              <w:rPr>
                <w:sz w:val="27"/>
                <w:szCs w:val="27"/>
              </w:rPr>
            </w:pPr>
            <w:r w:rsidRPr="00215969">
              <w:rPr>
                <w:sz w:val="27"/>
                <w:szCs w:val="27"/>
              </w:rPr>
              <w:t>1 апреля 2025 года</w:t>
            </w:r>
          </w:p>
        </w:tc>
      </w:tr>
    </w:tbl>
    <w:p w:rsidR="00511CE2" w:rsidRPr="00215969" w:rsidP="00511CE2">
      <w:pPr>
        <w:ind w:firstLine="567"/>
        <w:contextualSpacing/>
        <w:jc w:val="both"/>
        <w:rPr>
          <w:sz w:val="27"/>
          <w:szCs w:val="27"/>
        </w:rPr>
      </w:pPr>
      <w:r w:rsidRPr="00215969">
        <w:rPr>
          <w:sz w:val="27"/>
          <w:szCs w:val="27"/>
        </w:rPr>
        <w:t xml:space="preserve">Мировой судья судебного участка № 2 Октябрьского судебного района Ханты-Мансийского автономного округа – Югры </w:t>
      </w:r>
      <w:r w:rsidRPr="00215969">
        <w:rPr>
          <w:sz w:val="27"/>
          <w:szCs w:val="27"/>
        </w:rPr>
        <w:t>Малаев</w:t>
      </w:r>
      <w:r w:rsidRPr="00215969">
        <w:rPr>
          <w:sz w:val="27"/>
          <w:szCs w:val="27"/>
        </w:rPr>
        <w:t xml:space="preserve"> А.П.,  </w:t>
      </w:r>
    </w:p>
    <w:p w:rsidR="00511CE2" w:rsidRPr="00215969" w:rsidP="00511CE2">
      <w:pPr>
        <w:ind w:firstLine="567"/>
        <w:contextualSpacing/>
        <w:jc w:val="both"/>
        <w:rPr>
          <w:sz w:val="27"/>
          <w:szCs w:val="27"/>
        </w:rPr>
      </w:pPr>
      <w:r w:rsidRPr="00215969">
        <w:rPr>
          <w:sz w:val="27"/>
          <w:szCs w:val="27"/>
        </w:rPr>
        <w:t xml:space="preserve">рассмотрев в порядке упрощенного производства гражданское дело по исковому заявлению ООО ПКО «Право онлайн» к </w:t>
      </w:r>
      <w:r w:rsidRPr="00215969">
        <w:rPr>
          <w:sz w:val="27"/>
          <w:szCs w:val="27"/>
        </w:rPr>
        <w:t>Караваннову</w:t>
      </w:r>
      <w:r w:rsidRPr="00215969">
        <w:rPr>
          <w:sz w:val="27"/>
          <w:szCs w:val="27"/>
        </w:rPr>
        <w:t xml:space="preserve"> Николаю Владимировичу</w:t>
      </w:r>
      <w:r w:rsidRPr="00215969">
        <w:rPr>
          <w:bCs/>
          <w:sz w:val="27"/>
          <w:szCs w:val="27"/>
        </w:rPr>
        <w:t xml:space="preserve"> о взыскании задолженности по договору займа</w:t>
      </w:r>
      <w:r w:rsidRPr="00215969">
        <w:rPr>
          <w:sz w:val="27"/>
          <w:szCs w:val="27"/>
        </w:rPr>
        <w:t xml:space="preserve">, </w:t>
      </w:r>
    </w:p>
    <w:p w:rsidR="00511CE2" w:rsidRPr="00215969" w:rsidP="00511CE2">
      <w:pPr>
        <w:ind w:firstLine="567"/>
        <w:contextualSpacing/>
        <w:jc w:val="both"/>
        <w:rPr>
          <w:noProof/>
          <w:sz w:val="27"/>
          <w:szCs w:val="27"/>
        </w:rPr>
      </w:pPr>
      <w:r w:rsidRPr="00215969">
        <w:rPr>
          <w:sz w:val="27"/>
          <w:szCs w:val="27"/>
        </w:rPr>
        <w:t>руководствуясь статьями 232.1 – 232.4</w:t>
      </w:r>
      <w:r w:rsidRPr="00215969">
        <w:rPr>
          <w:noProof/>
          <w:sz w:val="27"/>
          <w:szCs w:val="27"/>
        </w:rPr>
        <w:t xml:space="preserve"> Гражданского процессуального кодекса Российской Федерации, мировой судья,</w:t>
      </w:r>
    </w:p>
    <w:p w:rsidR="00511CE2" w:rsidRPr="00215969" w:rsidP="00511CE2">
      <w:pPr>
        <w:ind w:firstLine="567"/>
        <w:contextualSpacing/>
        <w:jc w:val="both"/>
        <w:rPr>
          <w:noProof/>
          <w:sz w:val="27"/>
          <w:szCs w:val="27"/>
        </w:rPr>
      </w:pPr>
    </w:p>
    <w:p w:rsidR="00511CE2" w:rsidRPr="00215969" w:rsidP="00511CE2">
      <w:pPr>
        <w:contextualSpacing/>
        <w:jc w:val="center"/>
        <w:rPr>
          <w:noProof/>
          <w:spacing w:val="34"/>
          <w:sz w:val="27"/>
          <w:szCs w:val="27"/>
        </w:rPr>
      </w:pPr>
      <w:r w:rsidRPr="00215969">
        <w:rPr>
          <w:noProof/>
          <w:spacing w:val="34"/>
          <w:sz w:val="27"/>
          <w:szCs w:val="27"/>
        </w:rPr>
        <w:t>решил:</w:t>
      </w:r>
    </w:p>
    <w:p w:rsidR="00511CE2" w:rsidRPr="00215969" w:rsidP="00511CE2">
      <w:pPr>
        <w:contextualSpacing/>
        <w:jc w:val="center"/>
        <w:rPr>
          <w:noProof/>
          <w:sz w:val="27"/>
          <w:szCs w:val="27"/>
        </w:rPr>
      </w:pPr>
    </w:p>
    <w:p w:rsidR="00511CE2" w:rsidRPr="00215969" w:rsidP="00511CE2">
      <w:pPr>
        <w:ind w:firstLine="567"/>
        <w:contextualSpacing/>
        <w:jc w:val="both"/>
        <w:rPr>
          <w:bCs/>
          <w:sz w:val="27"/>
          <w:szCs w:val="27"/>
        </w:rPr>
      </w:pPr>
      <w:r w:rsidRPr="00215969">
        <w:rPr>
          <w:sz w:val="27"/>
          <w:szCs w:val="27"/>
        </w:rPr>
        <w:t xml:space="preserve">исковые требования ООО ПКО «Право онлайн» к </w:t>
      </w:r>
      <w:r w:rsidRPr="00215969">
        <w:rPr>
          <w:sz w:val="27"/>
          <w:szCs w:val="27"/>
        </w:rPr>
        <w:t>Караваннову</w:t>
      </w:r>
      <w:r w:rsidRPr="00215969">
        <w:rPr>
          <w:sz w:val="27"/>
          <w:szCs w:val="27"/>
        </w:rPr>
        <w:t xml:space="preserve"> Николаю Владимировичу</w:t>
      </w:r>
      <w:r w:rsidRPr="00215969">
        <w:rPr>
          <w:bCs/>
          <w:sz w:val="27"/>
          <w:szCs w:val="27"/>
        </w:rPr>
        <w:t xml:space="preserve"> о взыскании задолженности по договору займа – удовлетворить.</w:t>
      </w:r>
    </w:p>
    <w:p w:rsidR="00511CE2" w:rsidRPr="00215969" w:rsidP="00511CE2">
      <w:pPr>
        <w:ind w:firstLine="567"/>
        <w:contextualSpacing/>
        <w:jc w:val="both"/>
        <w:rPr>
          <w:sz w:val="27"/>
          <w:szCs w:val="27"/>
        </w:rPr>
      </w:pPr>
      <w:r w:rsidRPr="00215969">
        <w:rPr>
          <w:sz w:val="27"/>
          <w:szCs w:val="27"/>
        </w:rPr>
        <w:t xml:space="preserve">Взыскать с </w:t>
      </w:r>
      <w:r w:rsidRPr="00215969">
        <w:rPr>
          <w:bCs/>
          <w:sz w:val="27"/>
          <w:szCs w:val="27"/>
        </w:rPr>
        <w:t>Караваннова</w:t>
      </w:r>
      <w:r w:rsidRPr="00215969">
        <w:rPr>
          <w:bCs/>
          <w:sz w:val="27"/>
          <w:szCs w:val="27"/>
        </w:rPr>
        <w:t xml:space="preserve"> Николая Владимировича</w:t>
      </w:r>
      <w:r w:rsidRPr="00215969">
        <w:rPr>
          <w:sz w:val="27"/>
          <w:szCs w:val="27"/>
        </w:rPr>
        <w:t xml:space="preserve"> </w:t>
      </w:r>
      <w:r w:rsidRPr="00215969">
        <w:rPr>
          <w:bCs/>
          <w:sz w:val="27"/>
          <w:szCs w:val="27"/>
        </w:rPr>
        <w:t xml:space="preserve">(дата рождения: </w:t>
      </w:r>
      <w:r w:rsidR="004E1011">
        <w:rPr>
          <w:bCs/>
          <w:sz w:val="27"/>
          <w:szCs w:val="27"/>
        </w:rPr>
        <w:t>*</w:t>
      </w:r>
      <w:r w:rsidRPr="00215969">
        <w:rPr>
          <w:bCs/>
          <w:sz w:val="27"/>
          <w:szCs w:val="27"/>
        </w:rPr>
        <w:t xml:space="preserve">, паспорт </w:t>
      </w:r>
      <w:r w:rsidR="004E1011">
        <w:rPr>
          <w:bCs/>
          <w:sz w:val="27"/>
          <w:szCs w:val="27"/>
        </w:rPr>
        <w:t>*</w:t>
      </w:r>
      <w:r w:rsidRPr="00215969">
        <w:rPr>
          <w:bCs/>
          <w:sz w:val="27"/>
          <w:szCs w:val="27"/>
        </w:rPr>
        <w:t xml:space="preserve">) </w:t>
      </w:r>
      <w:r w:rsidRPr="00215969">
        <w:rPr>
          <w:sz w:val="27"/>
          <w:szCs w:val="27"/>
        </w:rPr>
        <w:t xml:space="preserve">в пользу </w:t>
      </w:r>
      <w:r w:rsidRPr="00215969">
        <w:rPr>
          <w:bCs/>
          <w:sz w:val="27"/>
          <w:szCs w:val="27"/>
        </w:rPr>
        <w:t>ООО ПКО "Право онлайн"</w:t>
      </w:r>
      <w:r w:rsidRPr="00215969">
        <w:rPr>
          <w:sz w:val="27"/>
          <w:szCs w:val="27"/>
        </w:rPr>
        <w:t xml:space="preserve"> </w:t>
      </w:r>
      <w:r w:rsidRPr="00215969">
        <w:rPr>
          <w:bCs/>
          <w:sz w:val="27"/>
          <w:szCs w:val="27"/>
        </w:rPr>
        <w:t xml:space="preserve">(ИНН </w:t>
      </w:r>
      <w:r w:rsidR="004E1011">
        <w:rPr>
          <w:bCs/>
          <w:sz w:val="27"/>
          <w:szCs w:val="27"/>
        </w:rPr>
        <w:t>*</w:t>
      </w:r>
      <w:r w:rsidRPr="00215969">
        <w:rPr>
          <w:bCs/>
          <w:sz w:val="27"/>
          <w:szCs w:val="27"/>
        </w:rPr>
        <w:t xml:space="preserve">) </w:t>
      </w:r>
      <w:r w:rsidRPr="00215969">
        <w:rPr>
          <w:sz w:val="27"/>
          <w:szCs w:val="27"/>
        </w:rPr>
        <w:t xml:space="preserve">задолженность по договору займа от </w:t>
      </w:r>
      <w:r w:rsidR="004E1011">
        <w:rPr>
          <w:sz w:val="27"/>
          <w:szCs w:val="27"/>
        </w:rPr>
        <w:t>*</w:t>
      </w:r>
      <w:r w:rsidRPr="00215969">
        <w:rPr>
          <w:sz w:val="27"/>
          <w:szCs w:val="27"/>
        </w:rPr>
        <w:t xml:space="preserve"> года № </w:t>
      </w:r>
      <w:r w:rsidR="004E1011">
        <w:rPr>
          <w:sz w:val="27"/>
          <w:szCs w:val="27"/>
        </w:rPr>
        <w:t>*</w:t>
      </w:r>
      <w:r w:rsidRPr="00215969">
        <w:rPr>
          <w:sz w:val="27"/>
          <w:szCs w:val="27"/>
        </w:rPr>
        <w:t xml:space="preserve"> за период с 11.05.2024 г. по 22.10.2024 г. в размере 6900 руб. 00 </w:t>
      </w:r>
      <w:r w:rsidRPr="00215969">
        <w:rPr>
          <w:sz w:val="27"/>
          <w:szCs w:val="27"/>
        </w:rPr>
        <w:t>коп.,</w:t>
      </w:r>
      <w:r w:rsidRPr="00215969">
        <w:rPr>
          <w:sz w:val="27"/>
          <w:szCs w:val="27"/>
        </w:rPr>
        <w:t xml:space="preserve"> а также расходы по уплате государственной пошлины в размере 4</w:t>
      </w:r>
      <w:r w:rsidRPr="00215969">
        <w:rPr>
          <w:bCs/>
          <w:sz w:val="27"/>
          <w:szCs w:val="27"/>
        </w:rPr>
        <w:t>000 руб. 00 коп., всего – 10 900 руб. 00 коп.</w:t>
      </w:r>
    </w:p>
    <w:p w:rsidR="00511CE2" w:rsidRPr="00215969" w:rsidP="00511CE2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215969">
        <w:rPr>
          <w:sz w:val="27"/>
          <w:szCs w:val="27"/>
        </w:rPr>
        <w:t xml:space="preserve">Разъяснить сторонам, что в силу статьи 232.4 Гражданского процессуального кодекса Российской Федерации лица, участвующие в деле, их представители вправе подать заявление мировому судье о составлении мотивированного решения суда в течение пяти дней со дня подписания резолютивной части решения суда по делу. </w:t>
      </w:r>
    </w:p>
    <w:p w:rsidR="00511CE2" w:rsidRPr="00215969" w:rsidP="00511CE2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215969">
        <w:rPr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511CE2" w:rsidRPr="00215969" w:rsidP="00511CE2">
      <w:pPr>
        <w:pStyle w:val="BodyText2"/>
        <w:ind w:firstLine="567"/>
        <w:contextualSpacing/>
        <w:jc w:val="both"/>
        <w:rPr>
          <w:sz w:val="27"/>
          <w:szCs w:val="27"/>
        </w:rPr>
      </w:pPr>
      <w:r w:rsidRPr="00215969">
        <w:rPr>
          <w:sz w:val="27"/>
          <w:szCs w:val="27"/>
        </w:rPr>
        <w:t>Настоящее решение может быть обжаловано в апелляционном порядке в Октябрьский районный суд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511CE2" w:rsidRPr="00215969" w:rsidP="00511CE2">
      <w:pPr>
        <w:pStyle w:val="BodyText2"/>
        <w:ind w:firstLine="567"/>
        <w:contextualSpacing/>
        <w:jc w:val="both"/>
        <w:rPr>
          <w:sz w:val="27"/>
          <w:szCs w:val="27"/>
        </w:rPr>
      </w:pPr>
    </w:p>
    <w:p w:rsidR="00511CE2" w:rsidRPr="00215969" w:rsidP="00511CE2">
      <w:pPr>
        <w:pStyle w:val="BodyText2"/>
        <w:ind w:firstLine="567"/>
        <w:contextualSpacing/>
        <w:jc w:val="both"/>
        <w:rPr>
          <w:sz w:val="27"/>
          <w:szCs w:val="27"/>
        </w:rPr>
      </w:pPr>
    </w:p>
    <w:p w:rsidR="00511CE2" w:rsidRPr="00215969" w:rsidP="00511CE2">
      <w:pPr>
        <w:tabs>
          <w:tab w:val="right" w:pos="9639"/>
        </w:tabs>
        <w:jc w:val="both"/>
        <w:rPr>
          <w:sz w:val="27"/>
          <w:szCs w:val="27"/>
        </w:rPr>
      </w:pPr>
      <w:r w:rsidRPr="00215969">
        <w:rPr>
          <w:sz w:val="27"/>
          <w:szCs w:val="27"/>
        </w:rPr>
        <w:t xml:space="preserve">Мировой судья </w:t>
      </w:r>
      <w:r w:rsidRPr="00215969">
        <w:rPr>
          <w:sz w:val="27"/>
          <w:szCs w:val="27"/>
        </w:rPr>
        <w:tab/>
        <w:t xml:space="preserve">А.П. </w:t>
      </w:r>
      <w:r w:rsidRPr="00215969">
        <w:rPr>
          <w:sz w:val="27"/>
          <w:szCs w:val="27"/>
        </w:rPr>
        <w:t>Малаев</w:t>
      </w:r>
    </w:p>
    <w:p w:rsidR="00511CE2" w:rsidRPr="00215969" w:rsidP="00511CE2">
      <w:pPr>
        <w:tabs>
          <w:tab w:val="left" w:pos="6946"/>
        </w:tabs>
        <w:rPr>
          <w:sz w:val="27"/>
          <w:szCs w:val="27"/>
        </w:rPr>
      </w:pPr>
    </w:p>
    <w:p w:rsidR="00870DDE"/>
    <w:sectPr w:rsidSect="003529A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567" w:bottom="426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0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0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0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0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E60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5F"/>
    <w:rsid w:val="000E075F"/>
    <w:rsid w:val="00215969"/>
    <w:rsid w:val="002F222F"/>
    <w:rsid w:val="004E1011"/>
    <w:rsid w:val="004E6077"/>
    <w:rsid w:val="00511CE2"/>
    <w:rsid w:val="00870DDE"/>
    <w:rsid w:val="008F69F2"/>
    <w:rsid w:val="00B90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AC34421-4E7D-43A8-A72D-9EFCF06C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1C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11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511CE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511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511CE2"/>
    <w:pPr>
      <w:jc w:val="center"/>
    </w:pPr>
    <w:rPr>
      <w:b/>
      <w:i/>
      <w:sz w:val="32"/>
      <w:szCs w:val="20"/>
    </w:rPr>
  </w:style>
  <w:style w:type="character" w:customStyle="1" w:styleId="a1">
    <w:name w:val="Название Знак"/>
    <w:basedOn w:val="DefaultParagraphFont"/>
    <w:link w:val="Title"/>
    <w:rsid w:val="00511CE2"/>
    <w:rPr>
      <w:rFonts w:ascii="Times New Roman" w:eastAsia="Times New Roman" w:hAnsi="Times New Roman" w:cs="Times New Roman"/>
      <w:b/>
      <w:i/>
      <w:sz w:val="32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11CE2"/>
    <w:pPr>
      <w:jc w:val="center"/>
    </w:pPr>
    <w:rPr>
      <w:sz w:val="28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11CE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